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2CFC" w14:textId="77777777" w:rsidR="00885261" w:rsidRPr="00F50C42" w:rsidRDefault="00885261">
      <w:pPr>
        <w:rPr>
          <w:rFonts w:asciiTheme="minorHAnsi" w:hAnsiTheme="minorHAnsi" w:cstheme="minorHAnsi"/>
        </w:rPr>
      </w:pPr>
    </w:p>
    <w:p w14:paraId="5B49B5C1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 w:rsidRPr="008052F8">
        <w:rPr>
          <w:rFonts w:asciiTheme="minorHAnsi" w:hAnsiTheme="minorHAnsi" w:cstheme="minorHAnsi"/>
          <w:b/>
          <w:bCs/>
          <w:sz w:val="52"/>
          <w:szCs w:val="52"/>
        </w:rPr>
        <w:t>Slavos</w:t>
      </w:r>
      <w:proofErr w:type="spellEnd"/>
      <w:r w:rsidRPr="008052F8">
        <w:rPr>
          <w:rFonts w:asciiTheme="minorHAnsi" w:hAnsiTheme="minorHAnsi" w:cstheme="minorHAnsi"/>
          <w:b/>
          <w:bCs/>
          <w:sz w:val="52"/>
          <w:szCs w:val="52"/>
        </w:rPr>
        <w:t xml:space="preserve"> Slaný s.r.o.</w:t>
      </w:r>
    </w:p>
    <w:p w14:paraId="719AC3E7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2F8">
        <w:rPr>
          <w:rFonts w:asciiTheme="minorHAnsi" w:hAnsiTheme="minorHAnsi" w:cstheme="minorHAnsi"/>
          <w:sz w:val="22"/>
          <w:szCs w:val="22"/>
        </w:rPr>
        <w:t>Politických vězňů 1523, 274 01 Slaný</w:t>
      </w:r>
    </w:p>
    <w:p w14:paraId="7A8063B8" w14:textId="77777777" w:rsidR="00201DCE" w:rsidRDefault="00201DCE">
      <w:pPr>
        <w:rPr>
          <w:rFonts w:asciiTheme="minorHAnsi" w:hAnsiTheme="minorHAnsi" w:cstheme="minorHAnsi"/>
        </w:rPr>
      </w:pPr>
    </w:p>
    <w:p w14:paraId="0F5BB34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48CAB4A3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1C87CEBB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632AFD40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2619386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7567C9B0" w14:textId="46F3E1D0" w:rsidR="00201DCE" w:rsidRPr="008052F8" w:rsidRDefault="00455425" w:rsidP="008052F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Vnitřní směrnice</w:t>
      </w:r>
      <w:r w:rsidR="00201DCE" w:rsidRPr="008052F8">
        <w:rPr>
          <w:rFonts w:asciiTheme="minorHAnsi" w:hAnsiTheme="minorHAnsi" w:cstheme="minorHAnsi"/>
          <w:b/>
          <w:sz w:val="40"/>
          <w:szCs w:val="40"/>
        </w:rPr>
        <w:t xml:space="preserve"> pro poskytování informací podle zákona č. 106/1999 Sb., o svobodném přístupu k informacím</w:t>
      </w:r>
    </w:p>
    <w:p w14:paraId="16BE199A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3653580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F83A0D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31C11112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0628815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7251571E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1D6D2028" w14:textId="6813B9E8" w:rsidR="00201DCE" w:rsidRPr="009649F2" w:rsidRDefault="00201DCE" w:rsidP="00201DCE">
      <w:pPr>
        <w:rPr>
          <w:rFonts w:asciiTheme="minorHAnsi" w:hAnsiTheme="minorHAnsi" w:cstheme="minorHAnsi"/>
          <w:b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>Účinnost:</w:t>
      </w:r>
      <w:r w:rsidR="008052F8" w:rsidRPr="00964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1B4">
        <w:rPr>
          <w:rFonts w:asciiTheme="minorHAnsi" w:hAnsiTheme="minorHAnsi" w:cstheme="minorHAnsi"/>
          <w:b/>
          <w:sz w:val="24"/>
          <w:szCs w:val="24"/>
        </w:rPr>
        <w:t>1. 11. 2019</w:t>
      </w:r>
    </w:p>
    <w:p w14:paraId="447D7249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1B9625D3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52E2AB91" w14:textId="7C4988AB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2C0CFB83" w14:textId="09199FF1" w:rsidR="0039160D" w:rsidRDefault="0039160D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3719A1BD" w14:textId="6235D8BD" w:rsidR="0039160D" w:rsidRPr="0039160D" w:rsidRDefault="0039160D" w:rsidP="0039160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9160D">
        <w:rPr>
          <w:rFonts w:asciiTheme="minorHAnsi" w:hAnsiTheme="minorHAnsi" w:cstheme="minorHAnsi"/>
          <w:b/>
          <w:sz w:val="48"/>
          <w:szCs w:val="48"/>
        </w:rPr>
        <w:t>Pří</w:t>
      </w:r>
      <w:bookmarkStart w:id="0" w:name="_GoBack"/>
      <w:bookmarkEnd w:id="0"/>
      <w:r w:rsidRPr="0039160D">
        <w:rPr>
          <w:rFonts w:asciiTheme="minorHAnsi" w:hAnsiTheme="minorHAnsi" w:cstheme="minorHAnsi"/>
          <w:b/>
          <w:sz w:val="48"/>
          <w:szCs w:val="48"/>
        </w:rPr>
        <w:t>loha č. 3</w:t>
      </w:r>
    </w:p>
    <w:p w14:paraId="197B0527" w14:textId="1F817958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4518E615" w14:textId="38F87353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2E6D12DE" w14:textId="29798EB7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3764C192" w14:textId="2F62D5A2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7DAA6849" w14:textId="0D6FC0D1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1344D4FD" w14:textId="52ABB730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209F9F01" w14:textId="26A3B8C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71F4E589" w14:textId="5B16B5E6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114D1F96" w14:textId="56C1679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54B05BEE" w14:textId="0CC3A343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485B0719" w14:textId="672C280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2408FF4C" w14:textId="0836BD29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37038A5D" w14:textId="1DDFDBAB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2FFAE658" w14:textId="476392C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52031A89" w14:textId="5C1DDAB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005CED10" w14:textId="07FF29FA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62FA00E9" w14:textId="2C01CF7D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5C81CBB2" w14:textId="7A704AF8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40F90E18" w14:textId="2D9E8E41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0B3FF07C" w14:textId="2EF98ABB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364BFEED" w14:textId="1C7F9F85" w:rsidR="00B14087" w:rsidRDefault="00B14087" w:rsidP="00201DCE">
      <w:pPr>
        <w:rPr>
          <w:rFonts w:asciiTheme="minorHAnsi" w:hAnsiTheme="minorHAnsi" w:cstheme="minorHAnsi"/>
          <w:b/>
          <w:sz w:val="24"/>
          <w:szCs w:val="24"/>
        </w:rPr>
      </w:pPr>
    </w:p>
    <w:p w14:paraId="3C7391D9" w14:textId="77777777" w:rsidR="005E107C" w:rsidRPr="009649F2" w:rsidRDefault="005E107C" w:rsidP="005E107C">
      <w:pPr>
        <w:shd w:val="clear" w:color="auto" w:fill="FFFFFF"/>
        <w:spacing w:after="320"/>
        <w:jc w:val="center"/>
        <w:rPr>
          <w:rStyle w:val="Siln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9649F2">
        <w:rPr>
          <w:rStyle w:val="Siln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SAZEBNÍK ÚHRAD ZA POSKYTOVÁNÍ INFORMACÍ</w:t>
      </w:r>
    </w:p>
    <w:p w14:paraId="38AF0B13" w14:textId="77777777" w:rsidR="005E107C" w:rsidRPr="009649F2" w:rsidRDefault="005E107C" w:rsidP="005E107C">
      <w:pPr>
        <w:shd w:val="clear" w:color="auto" w:fill="FFFFFF"/>
        <w:spacing w:after="320"/>
        <w:jc w:val="both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E489831" w14:textId="628084C9" w:rsidR="005E107C" w:rsidRPr="009649F2" w:rsidRDefault="005E107C" w:rsidP="005E107C">
      <w:pPr>
        <w:shd w:val="clear" w:color="auto" w:fill="FFFFFF"/>
        <w:spacing w:after="3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649F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Slavos</w:t>
      </w:r>
      <w:proofErr w:type="spellEnd"/>
      <w:r w:rsidRPr="009649F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 Slaný, s.r.o., v souladu s § 5 odst. 1 písm. f) zákona</w:t>
      </w:r>
      <w:r w:rsidRPr="009649F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</w:t>
      </w:r>
      <w:r w:rsidRPr="009649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č. 106/1999 Sb., o svobodném přístupu k informacím </w:t>
      </w:r>
      <w:r w:rsidRPr="009649F2">
        <w:rPr>
          <w:rFonts w:asciiTheme="minorHAnsi" w:hAnsiTheme="minorHAnsi" w:cstheme="minorHAnsi"/>
          <w:sz w:val="24"/>
          <w:szCs w:val="24"/>
        </w:rPr>
        <w:t>ve znění pozdějších předpisů (dále jen „</w:t>
      </w:r>
      <w:proofErr w:type="spellStart"/>
      <w:r w:rsidRPr="009649F2">
        <w:rPr>
          <w:rFonts w:asciiTheme="minorHAnsi" w:hAnsiTheme="minorHAnsi" w:cstheme="minorHAnsi"/>
          <w:b/>
          <w:bCs/>
          <w:sz w:val="24"/>
          <w:szCs w:val="24"/>
        </w:rPr>
        <w:t>InfZ</w:t>
      </w:r>
      <w:proofErr w:type="spellEnd"/>
      <w:r w:rsidRPr="009649F2">
        <w:rPr>
          <w:rFonts w:asciiTheme="minorHAnsi" w:hAnsiTheme="minorHAnsi" w:cstheme="minorHAnsi"/>
          <w:sz w:val="24"/>
          <w:szCs w:val="24"/>
        </w:rPr>
        <w:t>“), a ve smyslu nařízení vlády č. 173/2006 Sb., o zásadách stanovení úhrad a licenčních odměn za poskytování informací podle zákona o svobodném přístupu k informacím, a v souladu s článkem 15 odst. 3 Obecného nařízení Evropského parlamentu a Rady (EU) 2016/679 o ochraně fyzických osob v souvislosti se zpracováním osobních údajů a o volném pohybu těchto údajů a o zrušení směrnice 95/46/ES (obecné nařízení o ochraně osobních údajů) ze dne 27. dubna 2016, (dále jen „</w:t>
      </w:r>
      <w:r w:rsidRPr="009649F2">
        <w:rPr>
          <w:rFonts w:asciiTheme="minorHAnsi" w:hAnsiTheme="minorHAnsi" w:cstheme="minorHAnsi"/>
          <w:b/>
          <w:bCs/>
          <w:sz w:val="24"/>
          <w:szCs w:val="24"/>
        </w:rPr>
        <w:t>GDPR</w:t>
      </w:r>
      <w:r w:rsidRPr="009649F2">
        <w:rPr>
          <w:rFonts w:asciiTheme="minorHAnsi" w:hAnsiTheme="minorHAnsi" w:cstheme="minorHAnsi"/>
          <w:sz w:val="24"/>
          <w:szCs w:val="24"/>
        </w:rPr>
        <w:t>“), vydává s účinností od </w:t>
      </w:r>
      <w:r w:rsidR="005C11B4">
        <w:rPr>
          <w:rFonts w:asciiTheme="minorHAnsi" w:hAnsiTheme="minorHAnsi" w:cstheme="minorHAnsi"/>
          <w:sz w:val="24"/>
          <w:szCs w:val="24"/>
        </w:rPr>
        <w:t>1. 11. 2019</w:t>
      </w:r>
      <w:r w:rsidRPr="009649F2">
        <w:rPr>
          <w:rFonts w:asciiTheme="minorHAnsi" w:hAnsiTheme="minorHAnsi" w:cstheme="minorHAnsi"/>
          <w:sz w:val="24"/>
          <w:szCs w:val="24"/>
        </w:rPr>
        <w:t xml:space="preserve"> tento Sazebník úhrad za poskytování informací.</w:t>
      </w:r>
    </w:p>
    <w:p w14:paraId="320363CC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47185456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pořízení kopií, tisků a skenování:</w:t>
      </w:r>
      <w:r w:rsidRPr="009649F2">
        <w:rPr>
          <w:rFonts w:asciiTheme="minorHAnsi" w:hAnsiTheme="minorHAnsi" w:cstheme="minorHAnsi"/>
          <w:sz w:val="24"/>
          <w:szCs w:val="24"/>
        </w:rPr>
        <w:br/>
      </w:r>
    </w:p>
    <w:p w14:paraId="0B684F2C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pořízení 1 černobílé kopie či tisk formátu A4:</w:t>
      </w:r>
    </w:p>
    <w:p w14:paraId="3BB1FBFD" w14:textId="77777777" w:rsidR="005E107C" w:rsidRPr="009649F2" w:rsidRDefault="005E107C" w:rsidP="005E107C">
      <w:pPr>
        <w:pStyle w:val="Odstavecseseznamem"/>
        <w:numPr>
          <w:ilvl w:val="2"/>
          <w:numId w:val="25"/>
        </w:numPr>
        <w:shd w:val="clear" w:color="auto" w:fill="FFFFFF"/>
        <w:tabs>
          <w:tab w:val="clear" w:pos="2160"/>
        </w:tabs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jednostranná …………………………………………. 2,00 Kč</w:t>
      </w:r>
    </w:p>
    <w:p w14:paraId="361CEACF" w14:textId="77777777" w:rsidR="005E107C" w:rsidRPr="009649F2" w:rsidRDefault="005E107C" w:rsidP="005E107C">
      <w:pPr>
        <w:pStyle w:val="Odstavecseseznamem"/>
        <w:numPr>
          <w:ilvl w:val="2"/>
          <w:numId w:val="25"/>
        </w:numPr>
        <w:shd w:val="clear" w:color="auto" w:fill="FFFFFF"/>
        <w:tabs>
          <w:tab w:val="clear" w:pos="2160"/>
        </w:tabs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oboustranná ……………………………………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>. 4,00 Kč</w:t>
      </w:r>
    </w:p>
    <w:p w14:paraId="0E68CF22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5DF0D36" w14:textId="77777777" w:rsidR="005E107C" w:rsidRPr="009649F2" w:rsidRDefault="005E107C" w:rsidP="005E107C">
      <w:pPr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pořízení 1 černobíle kopie tisk formátu A3:</w:t>
      </w:r>
    </w:p>
    <w:p w14:paraId="390AC3DC" w14:textId="77777777" w:rsidR="005E107C" w:rsidRPr="009649F2" w:rsidRDefault="005E107C" w:rsidP="005E107C">
      <w:pPr>
        <w:pStyle w:val="Odstavecseseznamem"/>
        <w:numPr>
          <w:ilvl w:val="2"/>
          <w:numId w:val="30"/>
        </w:numPr>
        <w:shd w:val="clear" w:color="auto" w:fill="FFFFFF"/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jednostranná …………………………………………. 4,00 Kč</w:t>
      </w:r>
    </w:p>
    <w:p w14:paraId="6D089055" w14:textId="77777777" w:rsidR="005E107C" w:rsidRPr="009649F2" w:rsidRDefault="005E107C" w:rsidP="005E107C">
      <w:pPr>
        <w:pStyle w:val="Odstavecseseznamem"/>
        <w:numPr>
          <w:ilvl w:val="2"/>
          <w:numId w:val="30"/>
        </w:numPr>
        <w:shd w:val="clear" w:color="auto" w:fill="FFFFFF"/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oboustranná ……………………………………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>. 6,00 Kč</w:t>
      </w:r>
    </w:p>
    <w:p w14:paraId="7C95FCAB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10B2CA0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barevné kopírování a tisk tvoří úhrada dvojnásobek (2x) ceny za černobílé kopírování a tisk.</w:t>
      </w:r>
    </w:p>
    <w:p w14:paraId="44BBBD62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15D2879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Za poskytnutí kopie nebo tisku v jiném formátu nebo barvě bude účtována skutečná cena za pořízení kopie u komerčního poskytovatele kopírovacích služeb, kterou </w:t>
      </w:r>
      <w:proofErr w:type="spellStart"/>
      <w:r w:rsidRPr="009649F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9649F2">
        <w:rPr>
          <w:rFonts w:asciiTheme="minorHAnsi" w:hAnsiTheme="minorHAnsi" w:cstheme="minorHAnsi"/>
          <w:sz w:val="24"/>
          <w:szCs w:val="24"/>
        </w:rPr>
        <w:t xml:space="preserve"> Slaný, s.r.o., za pořízení kopie nebo tisku bude u tohoto poskytovatele povinna uhradit.</w:t>
      </w:r>
    </w:p>
    <w:p w14:paraId="1DE69BED" w14:textId="77777777" w:rsidR="005E107C" w:rsidRPr="009649F2" w:rsidRDefault="005E107C" w:rsidP="005E107C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32F89137" w14:textId="7772F8D8" w:rsidR="005E107C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informací obsažených v publikacích a tiskovinách vydávaných obcí se výše úhrady stanoví ve výši ceny za příslušný výtisk, poskytuje‐li se informace formou prodeje tohoto výtisku.</w:t>
      </w:r>
    </w:p>
    <w:p w14:paraId="68152043" w14:textId="77777777" w:rsidR="005C11B4" w:rsidRPr="005C11B4" w:rsidRDefault="005C11B4" w:rsidP="005C11B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0C170E8" w14:textId="77777777" w:rsidR="005C11B4" w:rsidRPr="009649F2" w:rsidRDefault="005C11B4" w:rsidP="005C11B4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4E7B4B7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C79C4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opatření technických nosičů dat</w:t>
      </w:r>
    </w:p>
    <w:p w14:paraId="21A83144" w14:textId="58D24EBD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Náklady za opatření technických nosičů dat (CD, DVD, přenosná paměť) budou účtovány podle skutečné pořizovací ceny. </w:t>
      </w:r>
    </w:p>
    <w:p w14:paraId="38D67E99" w14:textId="17C382C9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27D0C45" w14:textId="524C9632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F2AE1EA" w14:textId="77777777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C76C81B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03E79BD0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odeslání informací žadateli</w:t>
      </w:r>
    </w:p>
    <w:p w14:paraId="67513288" w14:textId="77777777" w:rsidR="005E107C" w:rsidRPr="009649F2" w:rsidRDefault="005E107C" w:rsidP="005E107C">
      <w:pPr>
        <w:pStyle w:val="Odstavecseseznamem"/>
        <w:numPr>
          <w:ilvl w:val="0"/>
          <w:numId w:val="31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Náklady na poštovní služby budou vyčísleny dle platného ceníku České pošty s. p. Náklady na balné účtovány nebudou.</w:t>
      </w:r>
    </w:p>
    <w:p w14:paraId="310C7F8C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785E62A" w14:textId="77777777" w:rsidR="005E107C" w:rsidRPr="009649F2" w:rsidRDefault="005E107C" w:rsidP="005E107C">
      <w:pPr>
        <w:pStyle w:val="Odstavecseseznamem"/>
        <w:numPr>
          <w:ilvl w:val="0"/>
          <w:numId w:val="31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osobního odběru či elektronického zaslání požadovaných informací nebude úhrada nákladů na odeslání informací žadateli uplatňována.</w:t>
      </w:r>
    </w:p>
    <w:p w14:paraId="76DBBDF5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rPr>
          <w:rFonts w:asciiTheme="minorHAnsi" w:hAnsiTheme="minorHAnsi" w:cstheme="minorHAnsi"/>
          <w:sz w:val="24"/>
          <w:szCs w:val="24"/>
        </w:rPr>
      </w:pPr>
    </w:p>
    <w:p w14:paraId="67136500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6E169AB9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mimořádně rozsáhlé vyhledání informací</w:t>
      </w:r>
    </w:p>
    <w:p w14:paraId="743A905B" w14:textId="77777777" w:rsidR="005E107C" w:rsidRPr="009649F2" w:rsidRDefault="005E107C" w:rsidP="005E107C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vyhledání informací, kdy doba přesáhne jednu hodinu, se stanoví sazba úhrady za každou i započatou hodinu vyhledávání jedním pracovníkem ve výši 100,‐ Kč.</w:t>
      </w:r>
    </w:p>
    <w:p w14:paraId="05C0FBA8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783149A" w14:textId="38BC856C" w:rsidR="005E107C" w:rsidRPr="009649F2" w:rsidRDefault="005E107C" w:rsidP="005E107C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Vzniknou‐li při mimořádně rozsáhlém vyhledáni informací jiné osobní náklady (např. náklady na jízdné), budou tyto účtovány na základě individuální kalkulace.</w:t>
      </w:r>
    </w:p>
    <w:p w14:paraId="3A245132" w14:textId="77777777" w:rsidR="005E107C" w:rsidRPr="009649F2" w:rsidRDefault="005E107C" w:rsidP="009649F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35760AB" w14:textId="24FBE76F" w:rsidR="005E107C" w:rsidRPr="009649F2" w:rsidRDefault="005E107C" w:rsidP="009649F2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Pokud celkové náklady na poskytnutí informace nepřesáhnou částku 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1.000,-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 xml:space="preserve"> Kč, pak se úhrada nákladů nevyžaduje.  </w:t>
      </w:r>
    </w:p>
    <w:p w14:paraId="5ABA371A" w14:textId="77777777" w:rsidR="005E107C" w:rsidRPr="009649F2" w:rsidRDefault="005E107C" w:rsidP="005E107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4E0D483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04566EE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718A7AEB" w14:textId="77777777" w:rsidR="005E107C" w:rsidRPr="00B14087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4087">
        <w:rPr>
          <w:rFonts w:asciiTheme="minorHAnsi" w:hAnsiTheme="minorHAnsi" w:cstheme="minorHAnsi"/>
          <w:b/>
          <w:bCs/>
          <w:sz w:val="24"/>
          <w:szCs w:val="24"/>
        </w:rPr>
        <w:t>Ostatní ustanovení</w:t>
      </w:r>
    </w:p>
    <w:p w14:paraId="689A8DFE" w14:textId="7F17BA51" w:rsidR="005E107C" w:rsidRPr="00B14087" w:rsidRDefault="005E107C" w:rsidP="005E107C">
      <w:pPr>
        <w:pStyle w:val="Odstavecseseznamem"/>
        <w:numPr>
          <w:ilvl w:val="0"/>
          <w:numId w:val="33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14087">
        <w:rPr>
          <w:rFonts w:asciiTheme="minorHAnsi" w:hAnsiTheme="minorHAnsi" w:cstheme="minorHAnsi"/>
          <w:sz w:val="24"/>
          <w:szCs w:val="24"/>
        </w:rPr>
        <w:t xml:space="preserve">Žadatel může úhradu provést buď v hotovosti v pokladně </w:t>
      </w:r>
      <w:proofErr w:type="spellStart"/>
      <w:r w:rsidRPr="00B14087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B14087">
        <w:rPr>
          <w:rFonts w:asciiTheme="minorHAnsi" w:hAnsiTheme="minorHAnsi" w:cstheme="minorHAnsi"/>
          <w:sz w:val="24"/>
          <w:szCs w:val="24"/>
        </w:rPr>
        <w:t xml:space="preserve"> Slaný v úředních hodinách, nebo převodem na bankovní učet </w:t>
      </w:r>
      <w:proofErr w:type="spellStart"/>
      <w:r w:rsidRPr="00B14087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B14087">
        <w:rPr>
          <w:rFonts w:asciiTheme="minorHAnsi" w:hAnsiTheme="minorHAnsi" w:cstheme="minorHAnsi"/>
          <w:sz w:val="24"/>
          <w:szCs w:val="24"/>
        </w:rPr>
        <w:t xml:space="preserve"> Slaný č</w:t>
      </w:r>
      <w:r w:rsidR="00B14087">
        <w:rPr>
          <w:rFonts w:asciiTheme="minorHAnsi" w:hAnsiTheme="minorHAnsi" w:cstheme="minorHAnsi"/>
          <w:sz w:val="24"/>
          <w:szCs w:val="24"/>
        </w:rPr>
        <w:t xml:space="preserve">. 5419367349/0800. </w:t>
      </w:r>
    </w:p>
    <w:p w14:paraId="0C463699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CA93F94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3F91338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56307F7" w14:textId="4A4C0723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V Slaném dne </w:t>
      </w:r>
      <w:r w:rsidR="005C11B4">
        <w:rPr>
          <w:rFonts w:asciiTheme="minorHAnsi" w:hAnsiTheme="minorHAnsi" w:cstheme="minorHAnsi"/>
          <w:sz w:val="24"/>
          <w:szCs w:val="24"/>
        </w:rPr>
        <w:t>1. 11. 2019</w:t>
      </w:r>
    </w:p>
    <w:p w14:paraId="4335402F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CEC206A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9A47E71" w14:textId="5F009803" w:rsidR="005E107C" w:rsidRPr="009649F2" w:rsidRDefault="00B14087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Ing. Irena Vernerová</w:t>
      </w:r>
    </w:p>
    <w:p w14:paraId="41064F7F" w14:textId="77777777" w:rsidR="009649F2" w:rsidRDefault="005E107C" w:rsidP="009649F2">
      <w:pPr>
        <w:shd w:val="clear" w:color="auto" w:fill="FFFFFF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E87D24E" w14:textId="2A248624" w:rsidR="0060445B" w:rsidRPr="009649F2" w:rsidRDefault="005E107C" w:rsidP="009649F2">
      <w:pPr>
        <w:shd w:val="clear" w:color="auto" w:fill="FFFFFF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iCs/>
          <w:sz w:val="24"/>
          <w:szCs w:val="24"/>
        </w:rPr>
        <w:t>jednatel společnosti</w:t>
      </w:r>
      <w:r w:rsidRPr="009649F2">
        <w:rPr>
          <w:rFonts w:asciiTheme="minorHAnsi" w:hAnsiTheme="minorHAnsi" w:cstheme="minorHAnsi"/>
          <w:iCs/>
          <w:sz w:val="24"/>
          <w:szCs w:val="24"/>
        </w:rPr>
        <w:tab/>
      </w:r>
      <w:r w:rsidR="0060445B" w:rsidRPr="009649F2">
        <w:rPr>
          <w:rFonts w:asciiTheme="minorHAnsi" w:hAnsiTheme="minorHAnsi" w:cstheme="minorHAnsi"/>
        </w:rPr>
        <w:t>  </w:t>
      </w:r>
    </w:p>
    <w:p w14:paraId="6F2727EB" w14:textId="77777777" w:rsidR="009501D6" w:rsidRPr="00B8647C" w:rsidRDefault="009501D6" w:rsidP="00B8647C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54046E6" w14:textId="30E7F989" w:rsidR="00892F37" w:rsidRPr="00B8647C" w:rsidRDefault="00892F37" w:rsidP="009649F2">
      <w:pPr>
        <w:shd w:val="clear" w:color="auto" w:fill="FFFFFF"/>
        <w:rPr>
          <w:sz w:val="22"/>
          <w:szCs w:val="22"/>
        </w:rPr>
      </w:pPr>
    </w:p>
    <w:sectPr w:rsidR="00892F37" w:rsidRPr="00B864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8224" w14:textId="77777777" w:rsidR="00326B8B" w:rsidRDefault="00326B8B" w:rsidP="0007759E">
      <w:r>
        <w:separator/>
      </w:r>
    </w:p>
  </w:endnote>
  <w:endnote w:type="continuationSeparator" w:id="0">
    <w:p w14:paraId="410F94A1" w14:textId="77777777" w:rsidR="00326B8B" w:rsidRDefault="00326B8B" w:rsidP="000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2EAC" w14:textId="62FDE5AB" w:rsidR="00492561" w:rsidRPr="009501D6" w:rsidRDefault="00492561" w:rsidP="0095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BB1" w14:textId="77777777" w:rsidR="00326B8B" w:rsidRDefault="00326B8B" w:rsidP="0007759E">
      <w:r>
        <w:separator/>
      </w:r>
    </w:p>
  </w:footnote>
  <w:footnote w:type="continuationSeparator" w:id="0">
    <w:p w14:paraId="524C5011" w14:textId="77777777" w:rsidR="00326B8B" w:rsidRDefault="00326B8B" w:rsidP="0007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15C5" w14:textId="181ED893" w:rsidR="00492561" w:rsidRDefault="00492561" w:rsidP="00B8647C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39"/>
    <w:multiLevelType w:val="multilevel"/>
    <w:tmpl w:val="472A751A"/>
    <w:lvl w:ilvl="0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6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" w:hanging="1800"/>
      </w:pPr>
      <w:rPr>
        <w:rFonts w:hint="default"/>
      </w:rPr>
    </w:lvl>
  </w:abstractNum>
  <w:abstractNum w:abstractNumId="1" w15:restartNumberingAfterBreak="0">
    <w:nsid w:val="062F6060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1FF0"/>
    <w:multiLevelType w:val="hybridMultilevel"/>
    <w:tmpl w:val="1A9C1AEE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FF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E5809"/>
    <w:multiLevelType w:val="hybridMultilevel"/>
    <w:tmpl w:val="3C2012AE"/>
    <w:lvl w:ilvl="0" w:tplc="060A0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CA6"/>
    <w:multiLevelType w:val="multilevel"/>
    <w:tmpl w:val="472A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41D5D"/>
    <w:multiLevelType w:val="hybridMultilevel"/>
    <w:tmpl w:val="46FA30B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404C67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D7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2323E"/>
    <w:multiLevelType w:val="hybridMultilevel"/>
    <w:tmpl w:val="115C5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AF8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3039"/>
    <w:multiLevelType w:val="hybridMultilevel"/>
    <w:tmpl w:val="91FAC3C0"/>
    <w:lvl w:ilvl="0" w:tplc="8D184B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D0549"/>
    <w:multiLevelType w:val="hybridMultilevel"/>
    <w:tmpl w:val="D4380196"/>
    <w:lvl w:ilvl="0" w:tplc="559CD6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725A"/>
    <w:multiLevelType w:val="hybridMultilevel"/>
    <w:tmpl w:val="630E9016"/>
    <w:lvl w:ilvl="0" w:tplc="34005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8A2"/>
    <w:multiLevelType w:val="multilevel"/>
    <w:tmpl w:val="8258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822C8"/>
    <w:multiLevelType w:val="hybridMultilevel"/>
    <w:tmpl w:val="00F8651A"/>
    <w:lvl w:ilvl="0" w:tplc="D1F43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47B5"/>
    <w:multiLevelType w:val="hybridMultilevel"/>
    <w:tmpl w:val="54CA50D4"/>
    <w:lvl w:ilvl="0" w:tplc="50089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3824"/>
    <w:multiLevelType w:val="hybridMultilevel"/>
    <w:tmpl w:val="4E90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661"/>
    <w:multiLevelType w:val="hybridMultilevel"/>
    <w:tmpl w:val="8EFCC8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E9D5061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4C8"/>
    <w:multiLevelType w:val="hybridMultilevel"/>
    <w:tmpl w:val="5436F7C6"/>
    <w:lvl w:ilvl="0" w:tplc="14A43B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3378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93D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F592C"/>
    <w:multiLevelType w:val="hybridMultilevel"/>
    <w:tmpl w:val="4D7AA8EE"/>
    <w:lvl w:ilvl="0" w:tplc="761CB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C04"/>
    <w:multiLevelType w:val="hybridMultilevel"/>
    <w:tmpl w:val="C6E8511A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6B6"/>
    <w:multiLevelType w:val="hybridMultilevel"/>
    <w:tmpl w:val="27B8142E"/>
    <w:lvl w:ilvl="0" w:tplc="7F50B0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3AEF"/>
    <w:multiLevelType w:val="singleLevel"/>
    <w:tmpl w:val="5C0485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 w15:restartNumberingAfterBreak="0">
    <w:nsid w:val="68BB0880"/>
    <w:multiLevelType w:val="hybridMultilevel"/>
    <w:tmpl w:val="3450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F08E4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2FE7"/>
    <w:multiLevelType w:val="hybridMultilevel"/>
    <w:tmpl w:val="B942A38E"/>
    <w:lvl w:ilvl="0" w:tplc="55CA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233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A4D94"/>
    <w:multiLevelType w:val="hybridMultilevel"/>
    <w:tmpl w:val="C8285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EAB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0"/>
  </w:num>
  <w:num w:numId="5">
    <w:abstractNumId w:val="11"/>
  </w:num>
  <w:num w:numId="6">
    <w:abstractNumId w:val="0"/>
  </w:num>
  <w:num w:numId="7">
    <w:abstractNumId w:val="19"/>
  </w:num>
  <w:num w:numId="8">
    <w:abstractNumId w:val="2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5"/>
  </w:num>
  <w:num w:numId="19">
    <w:abstractNumId w:val="29"/>
  </w:num>
  <w:num w:numId="20">
    <w:abstractNumId w:val="23"/>
  </w:num>
  <w:num w:numId="21">
    <w:abstractNumId w:val="8"/>
  </w:num>
  <w:num w:numId="22">
    <w:abstractNumId w:val="6"/>
  </w:num>
  <w:num w:numId="23">
    <w:abstractNumId w:val="12"/>
  </w:num>
  <w:num w:numId="24">
    <w:abstractNumId w:val="20"/>
  </w:num>
  <w:num w:numId="25">
    <w:abstractNumId w:val="14"/>
  </w:num>
  <w:num w:numId="26">
    <w:abstractNumId w:val="27"/>
  </w:num>
  <w:num w:numId="27">
    <w:abstractNumId w:val="17"/>
  </w:num>
  <w:num w:numId="28">
    <w:abstractNumId w:val="31"/>
  </w:num>
  <w:num w:numId="29">
    <w:abstractNumId w:val="25"/>
  </w:num>
  <w:num w:numId="30">
    <w:abstractNumId w:val="22"/>
  </w:num>
  <w:num w:numId="31">
    <w:abstractNumId w:val="1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DC"/>
    <w:rsid w:val="0002691B"/>
    <w:rsid w:val="000602A7"/>
    <w:rsid w:val="0007278B"/>
    <w:rsid w:val="0007759E"/>
    <w:rsid w:val="00085A78"/>
    <w:rsid w:val="000950DD"/>
    <w:rsid w:val="000A43B1"/>
    <w:rsid w:val="000F09FD"/>
    <w:rsid w:val="00131F44"/>
    <w:rsid w:val="0016030F"/>
    <w:rsid w:val="00196EE7"/>
    <w:rsid w:val="001C6447"/>
    <w:rsid w:val="001C7A39"/>
    <w:rsid w:val="00201DCE"/>
    <w:rsid w:val="0020705C"/>
    <w:rsid w:val="00264EE4"/>
    <w:rsid w:val="002956CC"/>
    <w:rsid w:val="002F0D81"/>
    <w:rsid w:val="002F501E"/>
    <w:rsid w:val="00310C21"/>
    <w:rsid w:val="00326B8B"/>
    <w:rsid w:val="003712BA"/>
    <w:rsid w:val="0039160D"/>
    <w:rsid w:val="003B660A"/>
    <w:rsid w:val="003D3376"/>
    <w:rsid w:val="003F7021"/>
    <w:rsid w:val="00415EEF"/>
    <w:rsid w:val="004214B2"/>
    <w:rsid w:val="004360CF"/>
    <w:rsid w:val="00443F46"/>
    <w:rsid w:val="00455425"/>
    <w:rsid w:val="00457215"/>
    <w:rsid w:val="00492561"/>
    <w:rsid w:val="0059148D"/>
    <w:rsid w:val="005944DC"/>
    <w:rsid w:val="005A39D0"/>
    <w:rsid w:val="005A57A5"/>
    <w:rsid w:val="005C00BC"/>
    <w:rsid w:val="005C11B4"/>
    <w:rsid w:val="005D5160"/>
    <w:rsid w:val="005E107C"/>
    <w:rsid w:val="0060445B"/>
    <w:rsid w:val="006151BA"/>
    <w:rsid w:val="00620344"/>
    <w:rsid w:val="00660E10"/>
    <w:rsid w:val="00677FD0"/>
    <w:rsid w:val="006E60DE"/>
    <w:rsid w:val="00723470"/>
    <w:rsid w:val="0073497E"/>
    <w:rsid w:val="007659F0"/>
    <w:rsid w:val="00797732"/>
    <w:rsid w:val="007C575F"/>
    <w:rsid w:val="007E75F7"/>
    <w:rsid w:val="007F1209"/>
    <w:rsid w:val="007F4B66"/>
    <w:rsid w:val="008052F8"/>
    <w:rsid w:val="008443E3"/>
    <w:rsid w:val="0085711B"/>
    <w:rsid w:val="00885261"/>
    <w:rsid w:val="00892F37"/>
    <w:rsid w:val="008A7A53"/>
    <w:rsid w:val="008E663B"/>
    <w:rsid w:val="0094516A"/>
    <w:rsid w:val="009501D6"/>
    <w:rsid w:val="009649F2"/>
    <w:rsid w:val="00972E48"/>
    <w:rsid w:val="00990E07"/>
    <w:rsid w:val="009A22A3"/>
    <w:rsid w:val="009C412A"/>
    <w:rsid w:val="009D01A2"/>
    <w:rsid w:val="009F4CF5"/>
    <w:rsid w:val="009F5937"/>
    <w:rsid w:val="00A4741A"/>
    <w:rsid w:val="00A673DB"/>
    <w:rsid w:val="00A80A9B"/>
    <w:rsid w:val="00A85089"/>
    <w:rsid w:val="00A86445"/>
    <w:rsid w:val="00AA58D4"/>
    <w:rsid w:val="00AB4CA8"/>
    <w:rsid w:val="00B10F41"/>
    <w:rsid w:val="00B14087"/>
    <w:rsid w:val="00B340FF"/>
    <w:rsid w:val="00B568B0"/>
    <w:rsid w:val="00B72B36"/>
    <w:rsid w:val="00B8647C"/>
    <w:rsid w:val="00BD52CC"/>
    <w:rsid w:val="00C349F1"/>
    <w:rsid w:val="00C6477B"/>
    <w:rsid w:val="00CC0B2A"/>
    <w:rsid w:val="00CD03D4"/>
    <w:rsid w:val="00CD05E2"/>
    <w:rsid w:val="00CF383F"/>
    <w:rsid w:val="00D1226A"/>
    <w:rsid w:val="00D633C6"/>
    <w:rsid w:val="00D6639B"/>
    <w:rsid w:val="00D90C83"/>
    <w:rsid w:val="00E05E93"/>
    <w:rsid w:val="00E25959"/>
    <w:rsid w:val="00E34682"/>
    <w:rsid w:val="00E450FC"/>
    <w:rsid w:val="00E61335"/>
    <w:rsid w:val="00E86981"/>
    <w:rsid w:val="00ED29B2"/>
    <w:rsid w:val="00EF0B51"/>
    <w:rsid w:val="00F50C42"/>
    <w:rsid w:val="00F5373F"/>
    <w:rsid w:val="00FC347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00DB"/>
  <w15:chartTrackingRefBased/>
  <w15:docId w15:val="{069E9491-D0DB-4B18-93CF-0B5244D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50C42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20" w:color="auto"/>
      </w:pBdr>
      <w:tabs>
        <w:tab w:val="left" w:pos="567"/>
        <w:tab w:val="left" w:pos="9214"/>
      </w:tabs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0C4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0C42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50C4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50C4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50C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C42"/>
    <w:rPr>
      <w:rFonts w:asciiTheme="majorHAnsi" w:eastAsiaTheme="majorEastAsia" w:hAnsiTheme="majorHAnsi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0B2A"/>
    <w:pPr>
      <w:spacing w:line="259" w:lineRule="auto"/>
      <w:outlineLvl w:val="9"/>
    </w:pPr>
    <w:rPr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C0B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C0B2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A3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A3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13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35"/>
  </w:style>
  <w:style w:type="character" w:customStyle="1" w:styleId="TextkomenteChar">
    <w:name w:val="Text komentáře Char"/>
    <w:basedOn w:val="Standardnpsmoodstavce"/>
    <w:link w:val="Textkomente"/>
    <w:uiPriority w:val="99"/>
    <w:rsid w:val="00E613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3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77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7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C00BC"/>
    <w:pPr>
      <w:spacing w:after="100"/>
      <w:ind w:left="200"/>
    </w:pPr>
  </w:style>
  <w:style w:type="paragraph" w:styleId="Zkladntext">
    <w:name w:val="Body Text"/>
    <w:basedOn w:val="Normln"/>
    <w:link w:val="ZkladntextChar"/>
    <w:uiPriority w:val="99"/>
    <w:unhideWhenUsed/>
    <w:rsid w:val="00892F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2F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0445B"/>
    <w:rPr>
      <w:b/>
      <w:bCs/>
    </w:rPr>
  </w:style>
  <w:style w:type="paragraph" w:styleId="Revize">
    <w:name w:val="Revision"/>
    <w:hidden/>
    <w:uiPriority w:val="99"/>
    <w:semiHidden/>
    <w:rsid w:val="0060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8551-3143-4B39-A492-12D2B80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</dc:creator>
  <cp:keywords/>
  <dc:description/>
  <cp:lastModifiedBy>Uživatel systému Windows</cp:lastModifiedBy>
  <cp:revision>4</cp:revision>
  <dcterms:created xsi:type="dcterms:W3CDTF">2019-11-21T09:29:00Z</dcterms:created>
  <dcterms:modified xsi:type="dcterms:W3CDTF">2019-11-21T09:37:00Z</dcterms:modified>
</cp:coreProperties>
</file>